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Borders>
          <w:top w:val="outset" w:sz="6" w:space="0" w:color="A9A9A9"/>
          <w:left w:val="outset" w:sz="6" w:space="0" w:color="A9A9A9"/>
          <w:bottom w:val="outset" w:sz="6" w:space="0" w:color="A9A9A9"/>
          <w:right w:val="outset" w:sz="6" w:space="0" w:color="A9A9A9"/>
        </w:tblBorders>
        <w:tblCellMar>
          <w:left w:w="0" w:type="dxa"/>
          <w:right w:w="0" w:type="dxa"/>
        </w:tblCellMar>
        <w:tblLook w:val="04A0"/>
      </w:tblPr>
      <w:tblGrid>
        <w:gridCol w:w="8322"/>
      </w:tblGrid>
      <w:tr w:rsidR="000A3D52" w:rsidRPr="007B2958" w:rsidTr="009A1B6B">
        <w:tc>
          <w:tcPr>
            <w:tcW w:w="5000" w:type="pct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0A3D52" w:rsidRPr="007B2958" w:rsidRDefault="000A3D52" w:rsidP="009A1B6B">
            <w:pPr>
              <w:spacing w:after="0" w:line="240" w:lineRule="auto"/>
              <w:jc w:val="center"/>
              <w:rPr>
                <w:rFonts w:ascii="Times New Roman" w:eastAsia="Times New Roman" w:hAnsi="Times New Roman" w:cs="Traditional Arabic"/>
                <w:b/>
                <w:bCs/>
                <w:sz w:val="36"/>
                <w:szCs w:val="36"/>
              </w:rPr>
            </w:pPr>
            <w:r w:rsidRPr="007B2958">
              <w:rPr>
                <w:rFonts w:ascii="Times New Roman" w:eastAsia="Times New Roman" w:hAnsi="Times New Roman" w:cs="Traditional Arabic"/>
                <w:b/>
                <w:bCs/>
                <w:color w:val="CC3333"/>
                <w:sz w:val="36"/>
                <w:szCs w:val="36"/>
                <w:rtl/>
              </w:rPr>
              <w:t>مراحل علم الاجتماع</w:t>
            </w:r>
          </w:p>
        </w:tc>
      </w:tr>
      <w:tr w:rsidR="000A3D52" w:rsidRPr="007B2958">
        <w:tc>
          <w:tcPr>
            <w:tcW w:w="5000" w:type="pct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shd w:val="clear" w:color="auto" w:fill="F5F5F5"/>
            <w:vAlign w:val="center"/>
            <w:hideMark/>
          </w:tcPr>
          <w:p w:rsidR="000A3D52" w:rsidRPr="007B2958" w:rsidRDefault="000A3D52" w:rsidP="000A3D52">
            <w:pPr>
              <w:spacing w:after="0" w:line="240" w:lineRule="auto"/>
              <w:rPr>
                <w:rFonts w:ascii="Times New Roman" w:eastAsia="Times New Roman" w:hAnsi="Times New Roman" w:cs="Traditional Arabic"/>
                <w:b/>
                <w:bCs/>
                <w:color w:val="C0C0C0"/>
                <w:sz w:val="36"/>
                <w:szCs w:val="36"/>
              </w:rPr>
            </w:pPr>
            <w:r w:rsidRPr="007B2958">
              <w:rPr>
                <w:rFonts w:ascii="Times New Roman" w:eastAsia="Times New Roman" w:hAnsi="Times New Roman" w:cs="Traditional Arabic" w:hint="cs"/>
                <w:b/>
                <w:bCs/>
                <w:color w:val="C0C0C0"/>
                <w:sz w:val="36"/>
                <w:szCs w:val="36"/>
              </w:rPr>
              <w:t xml:space="preserve">Category : </w:t>
            </w:r>
            <w:r w:rsidRPr="007B2958">
              <w:rPr>
                <w:rFonts w:ascii="Times New Roman" w:eastAsia="Times New Roman" w:hAnsi="Times New Roman" w:cs="Traditional Arabic"/>
                <w:b/>
                <w:bCs/>
                <w:color w:val="C0C0C0"/>
                <w:sz w:val="36"/>
                <w:szCs w:val="36"/>
                <w:rtl/>
              </w:rPr>
              <w:t xml:space="preserve">بحـوث </w:t>
            </w:r>
            <w:proofErr w:type="spellStart"/>
            <w:r w:rsidRPr="007B2958">
              <w:rPr>
                <w:rFonts w:ascii="Times New Roman" w:eastAsia="Times New Roman" w:hAnsi="Times New Roman" w:cs="Traditional Arabic"/>
                <w:b/>
                <w:bCs/>
                <w:color w:val="C0C0C0"/>
                <w:sz w:val="36"/>
                <w:szCs w:val="36"/>
                <w:rtl/>
              </w:rPr>
              <w:t>إجتماعـيـة</w:t>
            </w:r>
            <w:proofErr w:type="spellEnd"/>
            <w:r w:rsidRPr="007B2958">
              <w:rPr>
                <w:rFonts w:ascii="Times New Roman" w:eastAsia="Times New Roman" w:hAnsi="Times New Roman" w:cs="Traditional Arabic" w:hint="cs"/>
                <w:b/>
                <w:bCs/>
                <w:color w:val="C0C0C0"/>
                <w:sz w:val="36"/>
                <w:szCs w:val="36"/>
              </w:rPr>
              <w:t xml:space="preserve">  | by username:   </w:t>
            </w:r>
            <w:r w:rsidRPr="007B2958">
              <w:rPr>
                <w:rFonts w:ascii="Times New Roman" w:eastAsia="Times New Roman" w:hAnsi="Times New Roman" w:cs="Traditional Arabic"/>
                <w:b/>
                <w:bCs/>
                <w:color w:val="C0C0C0"/>
                <w:sz w:val="36"/>
                <w:szCs w:val="36"/>
              </w:rPr>
              <w:t>admin</w:t>
            </w:r>
            <w:r w:rsidRPr="007B2958">
              <w:rPr>
                <w:rFonts w:ascii="Times New Roman" w:eastAsia="Times New Roman" w:hAnsi="Times New Roman" w:cs="Traditional Arabic" w:hint="cs"/>
                <w:b/>
                <w:bCs/>
                <w:color w:val="C0C0C0"/>
                <w:sz w:val="36"/>
                <w:szCs w:val="36"/>
              </w:rPr>
              <w:t xml:space="preserve">  |Word Count : </w:t>
            </w:r>
            <w:r w:rsidRPr="007B2958">
              <w:rPr>
                <w:rFonts w:ascii="Times New Roman" w:eastAsia="Times New Roman" w:hAnsi="Times New Roman" w:cs="Traditional Arabic"/>
                <w:b/>
                <w:bCs/>
                <w:color w:val="C0C0C0"/>
                <w:sz w:val="36"/>
                <w:szCs w:val="36"/>
              </w:rPr>
              <w:t>1611</w:t>
            </w:r>
            <w:r w:rsidRPr="007B2958">
              <w:rPr>
                <w:rFonts w:ascii="Times New Roman" w:eastAsia="Times New Roman" w:hAnsi="Times New Roman" w:cs="Traditional Arabic" w:hint="cs"/>
                <w:b/>
                <w:bCs/>
                <w:color w:val="C0C0C0"/>
                <w:sz w:val="36"/>
                <w:szCs w:val="36"/>
              </w:rPr>
              <w:t xml:space="preserve"> Words </w:t>
            </w:r>
          </w:p>
        </w:tc>
      </w:tr>
      <w:tr w:rsidR="000A3D52" w:rsidRPr="007B2958">
        <w:tc>
          <w:tcPr>
            <w:tcW w:w="5000" w:type="pct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hideMark/>
          </w:tcPr>
          <w:p w:rsidR="009A1B6B" w:rsidRDefault="000A3D52" w:rsidP="009A1B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  <w:rtl/>
              </w:rPr>
            </w:pPr>
            <w:r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مراحل علم الاجتماع</w:t>
            </w:r>
          </w:p>
          <w:p w:rsidR="000A3D52" w:rsidRPr="007B2958" w:rsidRDefault="009A1B6B" w:rsidP="000A3D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raditional Arabic"/>
                <w:b/>
                <w:bCs/>
                <w:sz w:val="36"/>
                <w:szCs w:val="36"/>
              </w:rPr>
            </w:pPr>
            <w:r w:rsidRPr="009A1B6B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</w:rPr>
              <w:t xml:space="preserve">dr. </w:t>
            </w:r>
            <w:proofErr w:type="spellStart"/>
            <w:r w:rsidRPr="009A1B6B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</w:rPr>
              <w:t>Sajid</w:t>
            </w:r>
            <w:proofErr w:type="spellEnd"/>
            <w:r w:rsidRPr="009A1B6B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</w:rPr>
              <w:t xml:space="preserve"> Sharif </w:t>
            </w:r>
            <w:proofErr w:type="spellStart"/>
            <w:r w:rsidRPr="009A1B6B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</w:rPr>
              <w:t>Atiya</w:t>
            </w:r>
            <w:proofErr w:type="spellEnd"/>
            <w:r w:rsidRPr="009A1B6B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  <w:rtl/>
              </w:rPr>
              <w:t xml:space="preserve">  </w:t>
            </w:r>
            <w:proofErr w:type="spellStart"/>
            <w:r w:rsidRPr="009A1B6B">
              <w:rPr>
                <w:rFonts w:ascii="Times New Roman" w:eastAsia="Times New Roman" w:hAnsi="Times New Roman" w:cs="Traditional Arabic" w:hint="eastAsia"/>
                <w:color w:val="000000"/>
                <w:sz w:val="28"/>
                <w:szCs w:val="28"/>
                <w:rtl/>
              </w:rPr>
              <w:t>اعداد</w:t>
            </w:r>
            <w:proofErr w:type="spellEnd"/>
            <w:r w:rsidRPr="009A1B6B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  <w:rtl/>
              </w:rPr>
              <w:t xml:space="preserve">  </w:t>
            </w:r>
            <w:r w:rsidRPr="009A1B6B">
              <w:rPr>
                <w:rFonts w:ascii="Times New Roman" w:eastAsia="Times New Roman" w:hAnsi="Times New Roman" w:cs="Traditional Arabic" w:hint="eastAsia"/>
                <w:color w:val="000000"/>
                <w:sz w:val="28"/>
                <w:szCs w:val="28"/>
                <w:rtl/>
              </w:rPr>
              <w:t>سجاد</w:t>
            </w:r>
            <w:r w:rsidRPr="009A1B6B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9A1B6B">
              <w:rPr>
                <w:rFonts w:ascii="Times New Roman" w:eastAsia="Times New Roman" w:hAnsi="Times New Roman" w:cs="Traditional Arabic" w:hint="eastAsia"/>
                <w:color w:val="000000"/>
                <w:sz w:val="28"/>
                <w:szCs w:val="28"/>
                <w:rtl/>
              </w:rPr>
              <w:t>الشمري</w:t>
            </w:r>
            <w:proofErr w:type="spellEnd"/>
            <w:r w:rsidRPr="009A1B6B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  <w:rtl/>
              </w:rPr>
              <w:t xml:space="preserve">  </w:t>
            </w:r>
            <w:r w:rsidRPr="009A1B6B">
              <w:rPr>
                <w:rFonts w:ascii="Times New Roman" w:eastAsia="Times New Roman" w:hAnsi="Times New Roman" w:cs="Traditional Arabic"/>
                <w:color w:val="000000"/>
                <w:sz w:val="28"/>
                <w:szCs w:val="28"/>
              </w:rPr>
              <w:t>sajidshamre@hotmail.com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إذا لاحظنا علم النحو،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رأينا أنه يمر بثلاث مراحل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: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مرحلة المطالعة لكلمات العرب، ومرحلة كشف القوانين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للغة العربية، ومرحلة تنظيم تلك القوانين في الكتب تنظيماً عمودياً، بتقديم ما حقه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التقديم وتأخير ما حقه التأخير، وافقيً بترتيب المسائل التي لا ترتيب بينها… وإذا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لاحظنا سائر العلوم رأينا فيها المراحل الثلاث، مثلاً: علم الطب يمر بمرحلة ملاحظة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الطبيب الأبدان وأمراضها وعلاجها </w:t>
            </w:r>
            <w:proofErr w:type="spellStart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وعلائمها</w:t>
            </w:r>
            <w:proofErr w:type="spellEnd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، ثم مرحلة كشف القوانين العامة أو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الغالبية، ثم تدوين تلك القوانين عموديا وأفقياً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وكذلك علم الاجتماع له هذه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المراحل الثلاث فالعالم الاجتماعي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: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(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أولاً): يلاحظ الاجتماع، ويدقق في سير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الأمور المرتبطة </w:t>
            </w:r>
            <w:proofErr w:type="spellStart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به</w:t>
            </w:r>
            <w:proofErr w:type="spellEnd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تدقيق ملاحظة وإحصاء وكشف، لا تدقيق تجربة وعمل، إذ الاجتماع لا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ينفعل وإنما يفعل بخلاف من يجرب دواءً فإنه يجربه بالفعل، أي يزرعه، ويسقيه ماءاً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زائداً أو ناقصاً، ويقطعه ويعطيه لحيوان ليرى أثره فيه، إلى غير ذلك، فعلم الاجتماع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داخل في سلسلة العلوم [الانفعالية] أي: [أن العالم يلاحظ] لا العلوم [الفعلية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]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فـ[إن العالم الاجتماعي لا يفعل ولا يجرب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].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(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وثانياً): يدرك القوانين المطلقة،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مثل: قانون [الحسن يحسنه الاجتماع] و [القبيح يقبحه الاجتماع] وأنه [كلما ارتفعت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ثقافة الناس ارتفع اقتصادهم] و [كلما تحسن أخلاق الاجتماع تقدمت ســائر شؤونهم] أو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المــقيدة ـ أي بزمان أو مكان خاصين ـ مثل: [الولادة في الأرياف أكثر من الولادة في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المدن] و [الثقافة في المدن أكثر من الثقافة في الأرياف] حيث أنه لا تلازم بين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الأمرين، وإنما الحكم كذلك غالباً، في جملة من المدن والأرياف، لأسباب خاصة سببت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هذا الاختلاف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(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وثالثاً): يضع عالم الاجتماع القوانين المكتشفة في مدونات خاصة،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مرتبة عمودياً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وأفقياً، ويخرج علم الاجتماع إلى الظهور… وقد كان علم الاجتماع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قليلاً أو كثيراً منذ القديم منتشراً في كتب، ثم في القرون الأخيرة وضعت له كتب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وقواعد وما </w:t>
            </w:r>
            <w:proofErr w:type="spellStart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اشبه</w:t>
            </w:r>
            <w:proofErr w:type="spellEnd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، شأنه شأن سائر العلوم، التي كانت منتشرة ثم جمعت في مدونات خاصة،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وتكاملت بكثرة البحث والمطالعة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علم الاجتماع: الموضوع والمسائل والغرض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وحيث أن لكل علم موضوعاً، هو جامع موضوعات مسائله، ومحمولاً هو جامع محمولات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مسائله، ومسائل موضوعاتها صغريات كـــلي الموضوع، </w:t>
            </w:r>
            <w:proofErr w:type="spellStart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ومحــمولاتها</w:t>
            </w:r>
            <w:proofErr w:type="spellEnd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صغريات كلي المحمول،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وبهذه الوحدة الاعتبارية يؤثر ذلك العلم في غرض خاص، هو مورد توجه المدون لذلك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العلم… كان لعلم الاجتماع أيضاً تلك الأمور الثلاثة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: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 ـ فموضوع علم الاجتماع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هو [كيفية الحياة البشرية من حيث الاجتماع]… وكما إذا قلنا: إن موضوع علم النحو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[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الكلمة من حيث نطق آخرها] كانت [الكلمة] موضوعاً للعلم جامعاً لموضوعات مسائله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و[من حيث نطق آخرها] محمولاً للعلم، جامعاً لمحمولات مسائله… كذلك موضوع علم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الاجتماع [كيفية الحياة البشرية] </w:t>
            </w:r>
            <w:proofErr w:type="spellStart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ومحموله</w:t>
            </w:r>
            <w:proofErr w:type="spellEnd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[من حيث الاجتماع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].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ولا يخفى أن علم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الاجتماع بمعناه الأعم، يشمل الاجتماع الحيواني أيضاً مثل حياة النملة والنحلة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والأرضة، وما أشبهها، لكن المهم عندنا الآن علم الاجتماع بمعناه الخاص، أي الاجتماع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الإنساني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 ـ وسائل علم الاجتماع، صغريات ذلك الموضوع والــمحمول العـــامين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مثل البحث عن الاجتماع المتقدم والمتأخر، والصناعي والزراعي وغيرهما، والمثقف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والجاهل، والغني والفقير، والمستعمر والمستَعمر، إلى غيرها من المسائل الكثيرة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ج ـ والغرض من هذا العلم: كشف القوانين الاجتماعية العامة أو الخاصة، لأجل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معرفة الخطأ والصواب في الاجتماع، حتى يمكن انتشال الاجتماع المتأخر بترشيده الفكري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ليعرف مواقع خطئه فيتجنبها، ولحفظ الاجتماع المتقدم عن الانحطاط بممارسة المناهج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الصحيحة دائماً، ولحث الاجتماع المتقدم للمزيد من التقدم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وبذلك ظهر [تعريف علم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الاجتماع] بأنه معرفة القوانين الحاكمة على الحياة البشرية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من حيث الاجتماع(1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).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مهمة علماء الاجتماع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ثم إن العالم الاجتماعي، لدى ملاحظته الاجتماع ووضعه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حيث يكلف ببيان الروابط الاجتماعية يلزم عليه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: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(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أولاً): بيان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: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1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الروابط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الأحيائية</w:t>
            </w:r>
            <w:proofErr w:type="spellEnd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المبعثرة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2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الروابط التي يجري عليها الاجتماع عادة وتقليداً في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شؤونه المتنوعة من ساعة ولادته إلى ما بعد موته، مما يشبه المؤسسات الدائمة، مثلاً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: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كل اجتماع له مراسيم خاصة للولادة، ومراسيم خاصة للزواج، ومراسيم خاصة للموت،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ومراسيم خاصة للتهنئة والتعزية، مما يجري في الاجتماع نسلاً بعد نسل، وكأن تلك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المراسيم مؤسسات تحقق خير الإنسان من ساعة ولادته إلى ساعة إهالة التراب مثلاً على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قبره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3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الروابط الدائرة في مؤسساته المختلفة من رسمية أو اقتصادية أو سياسية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أو غيرها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و(ثانياً): بيان مواضع الخطأ والصواب، والحسن والأحسن، </w:t>
            </w:r>
            <w:proofErr w:type="spellStart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والسيء</w:t>
            </w:r>
            <w:proofErr w:type="spellEnd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والأسوء</w:t>
            </w:r>
            <w:proofErr w:type="spellEnd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، في تلك الأمور الثلاثة </w:t>
            </w:r>
            <w:proofErr w:type="spellStart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الآنفة</w:t>
            </w:r>
            <w:proofErr w:type="spellEnd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الذكر، مثلاً: في مراسيم، الموت: من عادة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بعض الوحوش أكل لحم </w:t>
            </w:r>
            <w:proofErr w:type="spellStart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ميتهم</w:t>
            </w:r>
            <w:proofErr w:type="spellEnd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، ومن عادة بعض المبذرين دفنه بأشياء ثمينة، ومن عادة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بعضهم حرق </w:t>
            </w:r>
            <w:proofErr w:type="spellStart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ميتهم</w:t>
            </w:r>
            <w:proofErr w:type="spellEnd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، ومن عادة بعضهم دفنه في تابوت، كما أن من عادة المسلمين دفنه بعد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تنظيفه [بالغسل] ولفه في ثوب نظيف [كالكفن] إلى غير ذلك، فاللازم على علم الاجتماع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أن يبين فلسفة الفساد في الفاسد، والصلاح في الصالح، وبذلك يقرب الاجتماع إلى ما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يصلحه ويقدمه، ويبعده عما يفسده ويؤخره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ثم إن علم الاجتماع لما كان يأخذ سير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الاجتماع وخصوصياته ومزاياه، فهو مجموعة علوم، ألغيت فيها جانب مزايا تلك العلوم،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وأدرجت في علم الاجتماع، ولذا فاللازم ملاحظة أربعة أمور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: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1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علم الاجتماع من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حيث الغرض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2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علم الاجتماع من حيث الموضوع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lastRenderedPageBreak/>
              <w:t xml:space="preserve">3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علم الاجتماع من حيث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السند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4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علم الاجتماع من حيث الحدود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علم الاجتماع النظري والعملي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أما علم الاجتماع من حيث الغرض، فإنه ينقسم إلى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: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1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النظري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2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العملي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فالأول: هو الذي يعتمد على الذهن أكثر مما يعتمد على الخارج بأن يأخذ من الخارج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أشياء ليكشف </w:t>
            </w:r>
            <w:proofErr w:type="spellStart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بها</w:t>
            </w:r>
            <w:proofErr w:type="spellEnd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القوانين العامة الحاكمة على الاجتماعات والمؤسسات الاجتماعية، من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دون نظر إلى كيفية التطبيقات، بينما الثاني يهتم بالجانب العملي، أي كيف يمكن تطبيق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تلك القوانين على الخارج، مثل: أنه كيف يمكن إصلاح الاجتماع؟ كيف يمكن التخطيط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والهندسة للاجتماع؟ كيف يمكن القيام بالثورة الاجتماعية؟ وإلى آخره، مثلهما في ذلك،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مثل من يتعلم قواعد علم الطب، ومن يتعلم كيف يطبق تلك القواعد على الخارج؟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علم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الاجتماع سعة وضيقاً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 ـ وأما علم الاجتماع من حيث الموضوع، فإن العالم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الاجتماعي قد يتكلم، حول هذا العلم بمعناه العام من دون ملاحظة كل مسألة </w:t>
            </w:r>
            <w:proofErr w:type="spellStart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مسألة</w:t>
            </w:r>
            <w:proofErr w:type="spellEnd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على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حدة، وقد يخصص علمه بمسألة خاصة من هذا العلم، فإنه قد توسعت فروع علم الاجتماع،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إلى علم الاجتماع السياسي، وعلم الاجتماع الاقتصادي، وعلم الاجتماع الـــصناعي،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وعلم الاجـــتماع الزراعي، وعلم الاجتماع القضائي وعلم الاجتماع الحقوقي، وعلم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الاجتماع الديني، والى غير ذلك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(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فالأول): وهو علم الاجتماع ـ بمعناه العام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والمطلق ـ يأخذ من كل علم من هذه العلوم قدراً أساسياً، ويتكلم حوله باقتضاب، بينما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(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الثاني) يجعل أي فرع من تلك الفروع موضع هدفه، ويتكلم فيه بإسهاب، ويلحق بهذا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القسم الثاني [فرع الفرع] كما إذا أخذ عالم الاجتماع [جانب الإنتاج الاجتماعي] أو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[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جانب التوزيع الاجتماعي] بالنسبة إلى الاقتصاد أو [جانب الأحزاب الاجتماعية] أو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[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جانب القدرة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الاجتماعية] بالنسبة إلى السياسة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علم الاجتماع من حيث السند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ج ـ وأما علم الاجتماع من حيث السند، فإن العالم الاجتماعي قد يسند في استخراجه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القوانين إلى الوثائق والمدارك التاريخية، وذلك فيما إذا أراد التحقيق حول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[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الاجتماع التاريخي] وقد يسند في استخراجه القوانين إلى الاجتماع الحاضر المشاهد،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وذلك فيما إذا أراد التحقيق حول [الاجتماع الحاضر] وإذا أراد عالم الاجتماع التحقيق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حول ما سيكون عليه الاجتماع في المستقبل كان لابد وأن يسند إلى كلا السندين، لأجل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التكهن بالمستقبل، في حدود الإمكان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علم الاجتماع وسائر العلوم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د ـ وأما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الأمر الرابع، وهو علم الاجتماع من حيث الحدود مع سائر العلوم، وبين علم الاجتماع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المطلق، وعلم الاجتماع الخاص، فهو على ثلاثة أمور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: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1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بين العلم العام والخاص،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أي علم الاجتماع بصورة مطلقة، وعلم الاجتماع السياسي مثلاً، والنسبة بينهما نسبة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[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العموم المطلق] حيث الثاني أخص من الأول، نعم،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هناك أمور تذكر في الخاص من حيث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الاستيعاب لا يذكر في العام إلاّ بالإجمال والإيجاز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2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بين علم الاجتماع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العام، وعلم الزراعة مثلاً، والنسبة بينهما [عموم من وجه] حيث أن علم الاجتماع يشمل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الزراعة الاجتماعية والصناعة والسياسة وغيرها، بينما علم الزراعة يشمل هذا العلم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سواء من جهته الاجتماعية أو سائر جهاته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3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بين علم الاجتماع الخاص، مثل علم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الاجتماع الاقتصادي، وبين علم الاقتصاد، والنسبة بينهما عموماً من وجه، حيث أن [علم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الاجتماع الاقتصادي] يلون علم الاقتصاد بلون الاجتماع، بينما ليس هذا موجوداً في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علم الاقتصاد ومن ناحية أخرى، علم الاقتصاد يتعرض لما لا يتعرض له علم الاجتماع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الاقتصادي مثل تاريخ الاقتصاد، وكيفية تحصيل الدولة لما تحتاجه من المال وكيفية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صرفه، وأمور البنك وغير ذلك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ما يجب ملاحظته في التحقيق الاجتماعي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بقي شيء،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وهو أن من أهم ما يلزم على العالم الاجتماعي في تحقيقاته ملاحظة أمور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: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أ ـ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الدقة في التحقيق [فإنه بالإضافة إلى أن العلم أمانة، والخيانة من أشد المحرمات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الشرعية العقلية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].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قال سبحانه: (إنا عرضنا الأمانة على السموات والأرض والجبال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فأبين أن يحملنها وأشفقن منها وحملها الإنسان إنه كان ظلوماً جهولاً)(2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).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إن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عدم استقامة القوانين والنظريات الاجتماعية ينتهي إلى ظلم الناس، وذلك محرم عقلاً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وشرعاً أيضاً، مثلاً: لو لم يحقق العالم الاجتماعي في الفوائد الاجتماعية لتعدد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الأحزاب، مما حبّذ وحدة الحزب اجتماعياً انتهى إلى الديكتاتورية الموجبة لهدر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الأموال والأعراض والدماء، فإن العلم يأخذ طريقه إلى العمل غالباً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قال سبحانه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: (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وليحملن أثقالهم وأثقالاً مع أثقالهم)(3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).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وقال سبحانه: (ومن أوزار الذين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يضلونهم بغير علم)(4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).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وقال سبحانه: (ولا تقف ما ليس </w:t>
            </w:r>
            <w:proofErr w:type="spellStart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لك</w:t>
            </w:r>
            <w:proofErr w:type="spellEnd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به</w:t>
            </w:r>
            <w:proofErr w:type="spellEnd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علم إن السمع والبصر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والفؤاد كل أولئك كان عنه </w:t>
            </w:r>
            <w:proofErr w:type="spellStart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مسؤولاً</w:t>
            </w:r>
            <w:proofErr w:type="spellEnd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) (5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).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 ـ عدم التعصب، فإن المحقق كثيراً ما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يقع تحت نير التعصب، وذلك يحرف تحقيقه مما له آثار سيئة، ولا فرق في ذلك بين التعصب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لبلده، أو قومه أو دينه، أو جماعته، أو غير ذلك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ج ـ عدم تأثير القدرة عليه،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سواء في الحكومات الديكتاتورية بسبب المال والسلاح، أو في الحكومات الاستشارية بسبب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المال والجاه، ولذا نرى سقوط كثير من المؤرخين لأجل تزلفهم للسلطات خوفاً أو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طمــعاً، فلا عبرة بتواريخهـــم، وهكذا حال غير المؤرخ من العلماء الذين يتأثرون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بالقدرة، ويصبحون فقهاء البلاط، أو وعاظ الملوك، أو شعراء وكتاب الأمراء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د ـ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عدم تأثره بالدعاية والأجواء، فإن عدم الاحتياط والحزم والدقة، يسقط العالم في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الأجواء المصطنعة، بدعاية أو غيرها، فإن ذلك أيضاً يوجب الانحراف المسقط للعالم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الاجتماعي، وغيره عن درجة الاعتبار ديناً ودنياً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وقد ورد في الحديث: (رحم الله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spellStart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إمرءا</w:t>
            </w:r>
            <w:proofErr w:type="spellEnd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عمل عملاً فأتقنه)(6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).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وورد أيضاً: (من أبدى صفحته للحق هلك)(7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).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lastRenderedPageBreak/>
              <w:t>وقال سبحانه: (فويل للذين يكتبون الكتاب بأيديهم ثم يقولون هذا من عند الله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ليشتروا </w:t>
            </w:r>
            <w:proofErr w:type="spellStart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به</w:t>
            </w:r>
            <w:proofErr w:type="spellEnd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ثمناً قليلاً فويل لهم مما كتبت أيديهم وويل له مما يكسبون)(8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).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وفي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الحديث: (فلا يغرنك طنطنة الرجال من نفسك)(9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).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1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لا يخفى أنا لم نلاحظ في هذا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المبحث الدقة </w:t>
            </w:r>
            <w:proofErr w:type="spellStart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المتعارفة</w:t>
            </w:r>
            <w:proofErr w:type="spellEnd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في علم الأصول لأن المهم كان </w:t>
            </w:r>
            <w:proofErr w:type="spellStart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الإلماع</w:t>
            </w:r>
            <w:proofErr w:type="spellEnd"/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 xml:space="preserve"> فقط منه (دام ظله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).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2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سورة الأحزاب آية 72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3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سورة العنكبوت آية 13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4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سورة النحل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آية 25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5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سورة الإسراء آية 36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6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الأمثال النبوية ج/ 2 ص103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7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نهج البلاغة/ صالح/ ص502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8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سورة البقرة آية 79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. </w:t>
            </w:r>
            <w:r w:rsidR="000A3D52" w:rsidRPr="007B2958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36"/>
                <w:szCs w:val="36"/>
              </w:rPr>
              <w:br/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9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ـ نهج البلاغة/ صالح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 xml:space="preserve">/ 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  <w:rtl/>
              </w:rPr>
              <w:t>ص190</w:t>
            </w:r>
            <w:r w:rsidR="000A3D52" w:rsidRPr="007B2958">
              <w:rPr>
                <w:rFonts w:ascii="Times New Roman" w:eastAsia="Times New Roman" w:hAnsi="Times New Roman" w:cs="Traditional Arabic"/>
                <w:b/>
                <w:bCs/>
                <w:color w:val="000000"/>
                <w:sz w:val="36"/>
                <w:szCs w:val="36"/>
              </w:rPr>
              <w:t>.</w:t>
            </w:r>
          </w:p>
        </w:tc>
      </w:tr>
    </w:tbl>
    <w:p w:rsidR="006C4C26" w:rsidRPr="009A1B6B" w:rsidRDefault="009A1B6B">
      <w:pPr>
        <w:rPr>
          <w:sz w:val="28"/>
          <w:szCs w:val="28"/>
        </w:rPr>
      </w:pPr>
      <w:r w:rsidRPr="009A1B6B">
        <w:rPr>
          <w:sz w:val="28"/>
          <w:szCs w:val="28"/>
        </w:rPr>
        <w:lastRenderedPageBreak/>
        <w:t xml:space="preserve">dr. </w:t>
      </w:r>
      <w:proofErr w:type="spellStart"/>
      <w:r w:rsidRPr="009A1B6B">
        <w:rPr>
          <w:sz w:val="28"/>
          <w:szCs w:val="28"/>
        </w:rPr>
        <w:t>Sajid</w:t>
      </w:r>
      <w:proofErr w:type="spellEnd"/>
      <w:r w:rsidRPr="009A1B6B">
        <w:rPr>
          <w:sz w:val="28"/>
          <w:szCs w:val="28"/>
        </w:rPr>
        <w:t xml:space="preserve"> Sharif </w:t>
      </w:r>
      <w:proofErr w:type="spellStart"/>
      <w:r w:rsidRPr="009A1B6B">
        <w:rPr>
          <w:sz w:val="28"/>
          <w:szCs w:val="28"/>
        </w:rPr>
        <w:t>Atiya</w:t>
      </w:r>
      <w:proofErr w:type="spellEnd"/>
      <w:r w:rsidRPr="009A1B6B">
        <w:rPr>
          <w:rFonts w:cs="Arial"/>
          <w:sz w:val="28"/>
          <w:szCs w:val="28"/>
          <w:rtl/>
        </w:rPr>
        <w:t xml:space="preserve">  </w:t>
      </w:r>
      <w:proofErr w:type="spellStart"/>
      <w:r w:rsidRPr="009A1B6B">
        <w:rPr>
          <w:rFonts w:cs="Arial" w:hint="eastAsia"/>
          <w:sz w:val="28"/>
          <w:szCs w:val="28"/>
          <w:rtl/>
        </w:rPr>
        <w:t>اعداد</w:t>
      </w:r>
      <w:proofErr w:type="spellEnd"/>
      <w:r w:rsidRPr="009A1B6B">
        <w:rPr>
          <w:rFonts w:cs="Arial"/>
          <w:sz w:val="28"/>
          <w:szCs w:val="28"/>
          <w:rtl/>
        </w:rPr>
        <w:t xml:space="preserve">  </w:t>
      </w:r>
      <w:r w:rsidRPr="009A1B6B">
        <w:rPr>
          <w:rFonts w:cs="Arial" w:hint="eastAsia"/>
          <w:sz w:val="28"/>
          <w:szCs w:val="28"/>
          <w:rtl/>
        </w:rPr>
        <w:t>سجاد</w:t>
      </w:r>
      <w:r w:rsidRPr="009A1B6B">
        <w:rPr>
          <w:rFonts w:cs="Arial"/>
          <w:sz w:val="28"/>
          <w:szCs w:val="28"/>
          <w:rtl/>
        </w:rPr>
        <w:t xml:space="preserve"> </w:t>
      </w:r>
      <w:proofErr w:type="spellStart"/>
      <w:r w:rsidRPr="009A1B6B">
        <w:rPr>
          <w:rFonts w:cs="Arial" w:hint="eastAsia"/>
          <w:sz w:val="28"/>
          <w:szCs w:val="28"/>
          <w:rtl/>
        </w:rPr>
        <w:t>الشمري</w:t>
      </w:r>
      <w:proofErr w:type="spellEnd"/>
      <w:r w:rsidRPr="009A1B6B">
        <w:rPr>
          <w:rFonts w:cs="Arial"/>
          <w:sz w:val="28"/>
          <w:szCs w:val="28"/>
          <w:rtl/>
        </w:rPr>
        <w:t xml:space="preserve">  </w:t>
      </w:r>
      <w:r w:rsidRPr="009A1B6B">
        <w:rPr>
          <w:sz w:val="28"/>
          <w:szCs w:val="28"/>
        </w:rPr>
        <w:t>sajidshamre@hotmail.com</w:t>
      </w:r>
    </w:p>
    <w:sectPr w:rsidR="006C4C26" w:rsidRPr="009A1B6B" w:rsidSect="00743D0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0A3D52"/>
    <w:rsid w:val="000A3D52"/>
    <w:rsid w:val="006C4C26"/>
    <w:rsid w:val="00743D02"/>
    <w:rsid w:val="007B2958"/>
    <w:rsid w:val="009A1B6B"/>
    <w:rsid w:val="00DA0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D0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ldtext1">
    <w:name w:val="boldtext1"/>
    <w:basedOn w:val="a0"/>
    <w:rsid w:val="000A3D52"/>
    <w:rPr>
      <w:rFonts w:cs="Traditional Arabic" w:hint="cs"/>
      <w:b/>
      <w:bCs/>
      <w:color w:val="CC3333"/>
      <w:sz w:val="21"/>
      <w:szCs w:val="21"/>
    </w:rPr>
  </w:style>
  <w:style w:type="character" w:customStyle="1" w:styleId="dtext1">
    <w:name w:val="dtext1"/>
    <w:basedOn w:val="a0"/>
    <w:rsid w:val="000A3D52"/>
    <w:rPr>
      <w:rFonts w:cs="Traditional Arabic" w:hint="cs"/>
      <w:color w:val="C0C0C0"/>
      <w:sz w:val="24"/>
      <w:szCs w:val="24"/>
    </w:rPr>
  </w:style>
  <w:style w:type="paragraph" w:styleId="a3">
    <w:name w:val="Normal (Web)"/>
    <w:basedOn w:val="a"/>
    <w:uiPriority w:val="99"/>
    <w:unhideWhenUsed/>
    <w:rsid w:val="000A3D5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1">
    <w:name w:val="text1"/>
    <w:basedOn w:val="a0"/>
    <w:rsid w:val="000A3D52"/>
    <w:rPr>
      <w:rFonts w:cs="Traditional Arabic" w:hint="cs"/>
      <w:i w:val="0"/>
      <w:iCs w:val="0"/>
      <w:color w:val="00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1463</Words>
  <Characters>8345</Characters>
  <Application>Microsoft Office Word</Application>
  <DocSecurity>0</DocSecurity>
  <Lines>69</Lines>
  <Paragraphs>19</Paragraphs>
  <ScaleCrop>false</ScaleCrop>
  <Company/>
  <LinksUpToDate>false</LinksUpToDate>
  <CharactersWithSpaces>9789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dr. Sajid Sharif Atiya  اعداد  سجاد الشمري  sajidshamre@hotmail.com </dc:title>
  <dc:subject/>
  <dc:creator>محمد رسول الله</dc:creator>
  <cp:keywords/>
  <dc:description/>
  <cp:lastModifiedBy>Shamfuture</cp:lastModifiedBy>
  <cp:revision>4</cp:revision>
  <dcterms:created xsi:type="dcterms:W3CDTF">2008-04-27T04:56:00Z</dcterms:created>
  <dcterms:modified xsi:type="dcterms:W3CDTF">2012-08-17T22:35:00Z</dcterms:modified>
</cp:coreProperties>
</file>