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12" w:rsidRDefault="009B667F" w:rsidP="00A24B22">
      <w:pPr>
        <w:jc w:val="center"/>
        <w:rPr>
          <w:rFonts w:hint="cs"/>
          <w:b/>
          <w:bCs/>
          <w:sz w:val="36"/>
          <w:szCs w:val="36"/>
          <w:rtl/>
        </w:rPr>
      </w:pPr>
      <w:r w:rsidRPr="005F49D1">
        <w:rPr>
          <w:rStyle w:val="text1"/>
          <w:rFonts w:hint="default"/>
          <w:b/>
          <w:bCs/>
          <w:sz w:val="36"/>
          <w:szCs w:val="36"/>
          <w:rtl/>
        </w:rPr>
        <w:t>الفلسفة الماركسية ( المادية الجدلية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="00A24B22" w:rsidRPr="00A24B22">
        <w:rPr>
          <w:rFonts w:cs="Traditional Arabic"/>
          <w:color w:val="000000"/>
          <w:sz w:val="28"/>
          <w:szCs w:val="28"/>
        </w:rPr>
        <w:t xml:space="preserve">dr. </w:t>
      </w:r>
      <w:proofErr w:type="spellStart"/>
      <w:r w:rsidR="00A24B22" w:rsidRPr="00A24B22">
        <w:rPr>
          <w:rFonts w:cs="Traditional Arabic"/>
          <w:color w:val="000000"/>
          <w:sz w:val="28"/>
          <w:szCs w:val="28"/>
        </w:rPr>
        <w:t>Sajid</w:t>
      </w:r>
      <w:proofErr w:type="spellEnd"/>
      <w:r w:rsidR="00A24B22" w:rsidRPr="00A24B22">
        <w:rPr>
          <w:rFonts w:cs="Traditional Arabic"/>
          <w:color w:val="000000"/>
          <w:sz w:val="28"/>
          <w:szCs w:val="28"/>
        </w:rPr>
        <w:t xml:space="preserve"> Sharif </w:t>
      </w:r>
      <w:proofErr w:type="spellStart"/>
      <w:r w:rsidR="00A24B22" w:rsidRPr="00A24B22">
        <w:rPr>
          <w:rFonts w:cs="Traditional Arabic"/>
          <w:color w:val="000000"/>
          <w:sz w:val="28"/>
          <w:szCs w:val="28"/>
        </w:rPr>
        <w:t>Atiya</w:t>
      </w:r>
      <w:proofErr w:type="spellEnd"/>
      <w:r w:rsidR="00A24B22" w:rsidRPr="00A24B22">
        <w:rPr>
          <w:rFonts w:cs="Traditional Arabic"/>
          <w:color w:val="000000"/>
          <w:sz w:val="28"/>
          <w:szCs w:val="28"/>
          <w:rtl/>
        </w:rPr>
        <w:t xml:space="preserve">  </w:t>
      </w:r>
      <w:proofErr w:type="spellStart"/>
      <w:r w:rsidR="00A24B22" w:rsidRPr="00A24B22">
        <w:rPr>
          <w:rFonts w:cs="Traditional Arabic" w:hint="eastAsia"/>
          <w:color w:val="000000"/>
          <w:sz w:val="28"/>
          <w:szCs w:val="28"/>
          <w:rtl/>
        </w:rPr>
        <w:t>اعداد</w:t>
      </w:r>
      <w:proofErr w:type="spellEnd"/>
      <w:r w:rsidR="00A24B22" w:rsidRPr="00A24B22">
        <w:rPr>
          <w:rFonts w:cs="Traditional Arabic"/>
          <w:color w:val="000000"/>
          <w:sz w:val="28"/>
          <w:szCs w:val="28"/>
          <w:rtl/>
        </w:rPr>
        <w:t xml:space="preserve">  </w:t>
      </w:r>
      <w:r w:rsidR="00A24B22" w:rsidRPr="00A24B22">
        <w:rPr>
          <w:rFonts w:cs="Traditional Arabic" w:hint="eastAsia"/>
          <w:color w:val="000000"/>
          <w:sz w:val="28"/>
          <w:szCs w:val="28"/>
          <w:rtl/>
        </w:rPr>
        <w:t>سجاد</w:t>
      </w:r>
      <w:r w:rsidR="00A24B22" w:rsidRPr="00A24B22">
        <w:rPr>
          <w:rFonts w:cs="Traditional Arabic"/>
          <w:color w:val="000000"/>
          <w:sz w:val="28"/>
          <w:szCs w:val="28"/>
          <w:rtl/>
        </w:rPr>
        <w:t xml:space="preserve"> </w:t>
      </w:r>
      <w:proofErr w:type="spellStart"/>
      <w:r w:rsidR="00A24B22" w:rsidRPr="00A24B22">
        <w:rPr>
          <w:rFonts w:cs="Traditional Arabic" w:hint="eastAsia"/>
          <w:color w:val="000000"/>
          <w:sz w:val="28"/>
          <w:szCs w:val="28"/>
          <w:rtl/>
        </w:rPr>
        <w:t>الشمري</w:t>
      </w:r>
      <w:proofErr w:type="spellEnd"/>
      <w:r w:rsidR="00A24B22" w:rsidRPr="00A24B22">
        <w:rPr>
          <w:rFonts w:cs="Traditional Arabic"/>
          <w:color w:val="000000"/>
          <w:sz w:val="28"/>
          <w:szCs w:val="28"/>
          <w:rtl/>
        </w:rPr>
        <w:t xml:space="preserve">  </w:t>
      </w:r>
      <w:r w:rsidR="00A24B22" w:rsidRPr="00A24B22">
        <w:rPr>
          <w:rFonts w:cs="Traditional Arabic"/>
          <w:color w:val="000000"/>
          <w:sz w:val="28"/>
          <w:szCs w:val="28"/>
        </w:rPr>
        <w:t>sajidshamre@hotmail.com</w:t>
      </w:r>
      <w:r w:rsidRPr="00A24B22">
        <w:rPr>
          <w:rFonts w:cs="Traditional Arabic" w:hint="cs"/>
          <w:color w:val="000000"/>
          <w:sz w:val="28"/>
          <w:szCs w:val="28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مقدمة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أن المتتبع إلى حقول الفلسفة يسعى إلى فهم الغموض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كما يحاول أن يكشف ماهية الحقيقة والمعرفة , وان يدرك ماله من قيمة أساسية وأهمية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عظمى في الحياة وتنظيم العلاقات بين الإنسان والطبيعة وبين الفرد والمجتمع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وللفلسفة أيضا تاريخ طويل في بعض الثقافات غير الغربية، خصوصا في الصين والهند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ويرجع عدم التبادل بين الشرق والغرب إلى صعوبات السفر والاتصال بالدرجة الأولى، مما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جعل الفلسفة الغربية تتطور على العموم بصورة مستقلة عن الفلسفة الشرقية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فالفلسفة اليوم هي نشاط عقلي يرمي إلى فحص نقدي منتظم للمعتقدات والمبادئ كي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يجعل لهذه المعتقدات والمبادئ أساسا تقوم عليه وتقف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في وجه أنواع الصراع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المتعددة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لقد أفرز التطور الفكري في أوربا في القرن التاسع عشر عديدا من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التيارات , و المذاهب الفكرية و الفلسفية حتى عد بحق قرن ازدهار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الأيديولوجيا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وقد كانت الماركسية التي ارتبطت بالفيلسوف الألماني كارل ماركس (1818-1883م) و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كتابه الشهير " رأس المال " الذي ظهرت أولى أجزائه في العام 1867م هي التيار الفكري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الأبرز الذي حظي باهتمام واسع جدا . وهذا الاهتمام يفوق في مداه ما حظيت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التيارات الأخرى . و لعل أهم الأسباب في هذه الحظوة الفريدة يمكن في حقيقة كون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الماركسية كانت تنطوي على رؤيا اجتماعية فقد كان ماركس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يرى أن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الأفكار لا تدرس بمعزل عن سياقاتها الاجتماعية لأنها جزء من البنية الفوقية التي هي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انعكاس للبنية التحتية التي تشمل علاقات الإنتاج و وسائله ، فضلا عن كونها فلسفة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عميقة تتوفر على أهم خصائص المذاهب الفلسفية الكبرى . و قد عد الفيلسوف الفرنسي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سارتر ، حين تحدث عن تطور الفكر الفلسفي الغربي ، كارل ماركس واحدا من كبار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الفلاسفة الغربيين على مدى تاريخ الفلسفة الغربية إلى جانب أفلاطون و أرسطو و كانت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هيجل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وسوف أتناول في هذا البحث : الفلسفة الماركسية ( المادية الجدلية ) من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حيث نشأتها , واهم القوانين والمبادئ التي قامت عليها , والتطبيقات التربوية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,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وتسليط الضوء على أهم أعلامها ؟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الماركسيون والفلسفة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"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الماركسيون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أصحاب فلسفة واقعية حسية وهم يلصقون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صفة العملية ،ويرون أن الفكر الفلسفي هو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أداة للتغيير الاجتماعي والاقتصادي والسياسي وفهم قوانين التطور التاريخي" 0 (أبو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ربان،2001, 26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تعريف : المادية الجدلية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</w:rPr>
        <w:t>ialectical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Materialism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هي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النظرية التي تقرر بأن المادة هي كل الوجود،وان مظاهر الوجود على اختلافها نتيجة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تطور متصل للقوى المادية ،وان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ماهو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عقلي يتطور عما هو مادي ولابد أن يفسر على أساس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طبيعي ،(ناصر ،281،2004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نشأتها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lastRenderedPageBreak/>
        <w:t>أول من وضع مبادئ المادية الجدلية،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هو الفيلسوف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الالماني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الجنسية كارل ماركس (1818- 1887). وسميت بالماركسية نسبة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لكارل ماركس الذي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اسسها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مع صديق عمره فردريك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انجلز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(1820- 1895).. ولكن الذي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دعى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اليها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ونشرها هو لينين (1870- 1934). ويطلق على هذه الفلسفة اسم المادية الجدلية،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لأن أصحابها ومؤسسيها يعتقدون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جوهر العالم هو المادة، والمادة في نظرهم مستقلة،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ووجودها سابق على فكرتها، وما الفكر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انعكاس لما يقع خارجه في العالم المادي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الطبيعي، وفي الحياة الاقتصادية، والحياة الاجتماعية (المجتمع)، والحياة السياسية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نظام الدولة وشؤون الناس)، وأكد هؤلاء (الماركسيون)، أن الأشياء والأفكار تتفاعل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معاً في حركة جدلية. إلا أن الأشياء المادية سابقة على وجود أفكارنا عنها، كما أن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وجود هذه الأشياء الموجودة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امامنا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ولدينا في تغير دائم وتطور مستمر.(ناصر،2004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 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لقد تأثر ماركس بالفلسفة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الالمانية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المادية التي كانت سائدة في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عصره، فأخذ عن (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هيجل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) الجدل، حيث كان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هيجل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يبدأ جدله من الفكرة ويجعل الواقع نتاجاً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لها،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اما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(ماركس) فبدا الجدل من الواقع وجعل الفكرة نتاج الواقع المادي. وهكذا كان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ماركس يرى بان كل شيء في الوجود وحتى الإنسان نفسه وتفكيره، والمجتمع كذلك بما فيه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وبمن فيه، كلها انعكاسات للمادة التي ترتد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اليها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، والتي يبدأ منها "الجدل" فالمادة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اذن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عنده اسبق من الفكرة وهي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اصل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وجودها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كما تأثر ماركس بكل من الاقتصاد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الانجليزي الذي ساد انجلترا بعد الانقلاب الصناعي، والذي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اسسه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ادم سميث و دافيد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ريكاردو اللذان أثارا نظرية القيمة في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lastRenderedPageBreak/>
        <w:t xml:space="preserve">العمل.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وتاثر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ماركس كذلك بالمذهب الاشتراكي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الفرنسي في حينه. لقد كان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مراكس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فيلسوفا ومفكرا مادياً،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والف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مع زميله (فردريك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انلجز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)، مجموعة من الكتب شرحا فيها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اكفارهما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مثل العائلة المقدسة عام (1745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والايدولوجية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الالمانية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عام (1846). والبيان الشيوعي عام (1848). ومن هنا يعد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ماركس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وانجلز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)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اول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المؤسسين للشيوعية الحديثة التي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بدات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المانيا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في النصف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الثاني من القرن التاسع عشر، ثم تابعها في نفس الاتجاه لينين وغيره من مفكري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المادية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الماركسية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الشيوعية الحديثة في القرن العشرين. (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جعنينى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،253،2004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ويمكن القول بأن الظروف التي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اعانت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(كارل ماركس) على وضع فلسفته كانت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ظروفاً سياسية، واقتصادية، واجتماعية، وفكرية، سادت في عصره وعاشها في بداية حياته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مثل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التناقضات التي جاء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تطور النظام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الراسمالي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في أوروبا خلال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القرن التاسع عشر بين طبقة الملاك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الراسماليين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وطبقة العمال الكادحين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التطور الكبير الذي قطعه علم الطبيعة خلال القرن التاسع عشر، فقد كف هذا العلم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(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الطبيعة) عن دراسة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الاشياء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والوقائع منفصلة عن بعضها البعض، وتحول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علم نظري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يسعى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تفسير هذه الوقائع،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وايضاح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الصلة بينها على أساس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ديالكتيكي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، وقد ساعدت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النظريات والاكتشافات الكبرى في علم الطبيعة إبان القرن التاسع عشر على تشكيل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النظرة المادية الجدلية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الطبيعية، كاكتشاف بقاء الطاقة وتحولها، ونظرية تركيب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الكائنات الحية من خلايا، ونظرية داروين التطورية. (ناصر،2004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وتقوم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قوانين المادية الجدلية عند كار ماركس على ما يلي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lastRenderedPageBreak/>
        <w:t xml:space="preserve">1-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قانون وحدة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الاضداد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وصراعها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كل شيء طبيعي وكل ظاهرة تشتمل على طرفي تضاد، ولا يمكن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يظل هذان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الطرفان في سلام فمن المحتم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يتولد الصراع بينهما وهذا الصراع بينهما لا يقضي على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وحدة الشيء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الظاهرة، بل يقضي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تغلب الطرف المعبر عن التقدم على الطرف الآخر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فيحدث التحول، وهذا هو السبيل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التطور، ويرى ماركس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اننا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نجد التضاد في الشيء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الواحد: الحار والبارد، والصلابة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والليونه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، والحياة والموت،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والانانية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والغيرية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وأن التحول يحدث حينما يتغلب طرف على الآخر دون القضاء على وحدة الشيء،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وبالتطبيق على الواقع السياسي نجد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المجتمع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الراسمالي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يشمل على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البروليتاريا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والبرجوازية، وكل طبقة منها تفترض وجود الطبقة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الاخرى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على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الرغمن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من تضادهما،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اذ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انهما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سيؤلفان وحدة النظام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الراسمالي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قانون الانتقال من التغير الكمي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على التغير الكيفي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يوضح هذا القانون كيف يسير التطور، فالتغير الكمي يحدث من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ناحية المقدار أما التغير الكيفي فيحدث من التحول في الكيف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الصفات. ويرى ماركس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انه عندما تتراكم التغيرات الكمية وتتزايد، فإن التغير الكيفي لا باس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يلبث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يتم،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كما يرى انه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اذا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اختفت الملكية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الراسمالية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وهي الكيفية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الاساسية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للنظام الرأسمالي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وحلت محلها الملكية الاشتراكية، فأن نظاما جديداً يحل محل النظام الرأسمالي وهو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النظالم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الاشتراكي، وبينما يحدث التغير من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الراسمالية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الاشتراكية فجأة أي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بالانقلاب الثوري المباغت. نجد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الانتقال من الاشتراكية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الشيوعية لا يتم فجأة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بل بالتغيير المستمر البطيء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lastRenderedPageBreak/>
        <w:t xml:space="preserve">3-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قانون سلب السلب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وهذا القانون يكشف عن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الاتجاه العام للتطور في العالم المادي، فتاريخ المجتمع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الانساني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يتالف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من حلقات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نفي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سلب النظم الجديدة للنظم القديمة، فقد قضى مجتمع الرقيق على الشيوعية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البدائية، وقضى مجتمع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الاقطاع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على مجتمع الرقيق، وقضت الرأسمالية على مجتمع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الاقطاع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، ثم قضى المجتمع الاشتراكي على مجتمع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الراسمالية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. وكل نظام يشتمل في نفسه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على مبادئ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كامنه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في ذاته تكون هي البيت في القضاء عليه؛ فالمجتمع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الراسمالي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يحوي في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ذاته على مبادئ ولا يعني السلب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الجديد ينسج القديم كله بل الواقع انه يستبقي من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القديم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افضل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ما فيه فيدمجه في الجديد ويرفعه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اعلى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. (ناصر،2004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كما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يطلق على المادة الجدلية "الفلسفة الاشتراكية" بمعنى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انها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الفلسفة التي تعني بأن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الملكية العامة لوسائل الإنتاج مشتركة بين جميع الناس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المادية الجدلية،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لا تناقش الأمور الغيبية، لأنها لا تؤمن إلا بالمادة المحسوسة، وترى المادية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الجدلية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كل ما في الوجود يضمن عناصر متناقضة، ومتصارعة، وان التصارع بين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النقيضين (الشيء وضده) ينشأ عنه شيء أرقى منه مرتبة، وهذا ما يوضح طبيعة التطور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ويجعل منه تقدماً وهو ما يعرف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بقانون نفي النفي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المبادئ التي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تقوم عليها المادية الجدلية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تقوم الفلسفة المادية الجدلية على المبادئ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التالية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lastRenderedPageBreak/>
        <w:t xml:space="preserve">1- "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انها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تعبير عن صراع طبقي ومصالح مادية (جدل مادي وتاريخي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المهم ليس فهم العالم بل العمل على تغييره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المادة توجه العالم وتفسر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التاريخ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التاريخ عند الماركسية (المادية الجدلية) عبارة عن صراع بين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الطبقات نتيجة عوامل اقتصادية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الاقتصاد وعلاقات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الانتاج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هما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اساس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كل ظاهرة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اجتماعية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6-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الدعوة لتغير العالم لصالح الكادحين (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البروليتاريا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)، مع رفض قاطع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للميتافيزيقا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7-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تفسير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الاحداث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والتاريخ بناء على نظام الملكية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8-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محاربة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الاديان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واعتبارها وسيلة لتخدير الشعوب، وخادماً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للراسمالية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والإمبريالية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9-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الإيمان بأزلية المادة وأن العوامل الاقتصادية هي المحرك الأول للأفراد والجماعات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10-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الأخلاق نسبة وهي انعكاس لآلة الإنتاج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11-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القضاء على الاستغلال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الفردي وسحق الفرد". (ناصر،ص362،2004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التربية الماركسية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هي عملية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متكاملة وشاملة لجوانب ثقافية واقتصادية واجتماعية يقوم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المجتمع من اجل رفاه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الشعب كله، ووفق خطة تتفق وفلسفة المجتمع الماركسي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واساس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التربية الاشتراكية هو ربط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التعليم بالعمل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الانتاجي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الصناعي الحديث والممارسة العملية وهي تربية مستمرة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وتسيطر الدولة على التربية وتوجهها كما تريد، لخلق أجيال تدين بالمبادئ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الشيوعية وتعمل على الذود عنها. (أبو العنين،2003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أهم المبادئ التربوية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للماركسية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lastRenderedPageBreak/>
        <w:t xml:space="preserve">1-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التعليم إلزامي وجماعي وموحد لجميع المواطنين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مساواة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الجنسين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والاجناس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والقوميات المختلفة في فرص التعليم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التعليم وظيفة الدولة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ولا يحق لأي فئة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منظمة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جمعية غير رسمية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فرد تأسيس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ادارة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مؤسسة تعليمية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التربية الماركسية مخطط لها اقتصادياً، واجتماعياً، بشمولية ومرونة علمية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ديمقراطية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التربية في المجتمعات الاشتراكية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المراكسية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مستمرة وللجميع،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كبارا وصغاراً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6-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التربية الماركسية تؤكد على قيمة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الانسان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واهميته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وذكائه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وانتاجيته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وفاعليته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7-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المدرسة مؤسسة اجتماعية؛ لذلك ترتبط بالحياة الاجتماعية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ارتباطا محكماً وكاملاً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8-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تربية الجيل تركيبة اشتراكية تشمل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ايديولوجية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معينة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نابعة من المعتقدات الخاصة بالجماعة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9-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الاهتمام بالتنمية الشاملة وبالعلم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والتكنولوجيا التي تخدم الشعب عامة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10-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محو أثر الدين بمختلف المدارس وتنمية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النظرة المادية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الالحادية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ومبدا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اللاطبقية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بين الدارسين. (ناصر،2004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التطبيقات التربوية للفلسفة الماركسية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المعلم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لابد أن تتوفر في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المعلم جوانب ثقافية وتربوية ومهنية من هذه الجوانب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يكون المعلم مؤمنا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بفلسفة الدولة الاجتماعية ومتفهماً للنظام الماركسي مستوعباً له وبأنه يضمن سعادة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المجتمع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ورفاهه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لينقله لطلابه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يكون سلوكه اشتراكياً ماركسياً داخل وخارج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المدرسة، وهذا يتطلب منه فهم التربية الماركسية وكيفية تطبيقها في المجال الدراسي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lastRenderedPageBreak/>
        <w:t xml:space="preserve">3-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أن يكون ذا ثقافة جامعة طابعها الرغبة في تنمية الذات وحب العمل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4-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يقف في طليعة العناصر الوطنية الشاعرة بمسؤولياتها الاجتماعية والمدركة بوعي قضايا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مجتمعها وعصرها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5-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يكون متفهماً للأهداف التربوية والنظريات التربوية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الحديثة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6-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يستخدم طرق التدريس الماركسية المحققة للأهداف التربوية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كالأساليب الجماعية التعاونية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7-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أن لا يفصل بين مادة تخصصه وبين أهداف وأماني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شعبه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8-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عليه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يغرس في التلاميذ القدرة على التفكير المستقل والنقد والتحليل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للأحداث تحليلاً موضوعياً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9-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يكون ذا شخصية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متزنه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وسمعة حسنه ومستوى عال من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الاخلاص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والكفاءة العالية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10-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أن يكون مؤمنا بالقيم والمثل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الانسانية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والديمقراطية، وخاصة فيما يتعلق بالعمل والإنتاج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11-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يعمل على رفع منزلته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الاجتماعية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12-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يؤدي الأدوار الموكلة غليه بحكم مهنته بصورة مشرفة</w:t>
      </w:r>
      <w:r w:rsidRPr="005F49D1">
        <w:rPr>
          <w:rStyle w:val="text1"/>
          <w:rFonts w:hint="default"/>
          <w:b/>
          <w:bCs/>
          <w:sz w:val="36"/>
          <w:szCs w:val="36"/>
        </w:rPr>
        <w:t>. (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جعنينى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المتعلم / التلميذ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أن يحترم معلمه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يتلزم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بالعادات الماركسية، وأن يكون سلوكه سلوكاً ماركسياً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محباً للعلم باحثاً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وناقداً موضوعياً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عارفاً لحقوقه وواجباته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مشاركاً جزئياً في طرح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رأيه ووجهة نظره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lastRenderedPageBreak/>
        <w:t xml:space="preserve">6-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لح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الحق في تنظيم حياته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الاجتمايعة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واختيار القيادات التي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يريد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7-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له الحق في أن يتوفر له تعليم مناسب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يتناسب مع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قابلياته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وقدراته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ومع ظروف بما يحقق له التقدم في حياته. (ناصر،2004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طرق التدريس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تؤكد التربية الماركسية في طرق التدريس على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اساليب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التدريس الجماعية وخاصة تلك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الطرق التي تحقق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اوسع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مشاركة من التلاميذ، كأسلوب التعاونيات، ونظام الأسر المدرسية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وغيرها، بينما تنبذ الطرق الفردية في التعليم، التي تنمي في الأطفال الأنانية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والمنافسة الفردية التي تثير البغضاء والحقد بين الأطفال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وتتميز طرق التدريس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في التربية الماركسية بتأكيدها على الجوانب العملية والتطبيقية وهذا يعني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تتوفر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في المدرسة الاشتراكية المختبرات المتنوعة والوسائل التعليمية الحديثة الكافية من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(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افلام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ونماذج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واجهزة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وخرائط ومصورات وفعاليات) كي يمارس كل طلاب المدرسة التدريب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والدراسة العملية والتجريب بما يساعدها على كسب المهارات العملية والتكنولوجية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وتعميق خبراتهم لمواجهة المواقف المعقدة في المجتمع، حيث تعمل على زجهم في التجارب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العملية والتطبيقات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المختبرية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والتربية الاشتراكية لا تؤمن بالتدريس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المحصور داخل جدران الصف، وترى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التلميذ لا ينبغي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يدخل فجأة بعد انتهاء فترة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الدراسة في التعليم الاشتراكي لا تقتصر على استخدام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الادوات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والآجهزة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المتوفرة في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المدرسة، فهي تتجه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ربط الفعاليات التعليمية بالتنظيمات والمؤسسات الاشتراكية في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المجتمع، لهذا فإن المدرسة تتخذ مما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lastRenderedPageBreak/>
        <w:t xml:space="preserve">يتوفر داخل المدرسة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خارجها وسيلة تعليمية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تستفيد منها وتعتبر مجالات التعليم من السعة بحيث تشمل كل ما هو متوفر في البيئة</w:t>
      </w:r>
      <w:r w:rsidRPr="005F49D1">
        <w:rPr>
          <w:rStyle w:val="text1"/>
          <w:rFonts w:hint="default"/>
          <w:b/>
          <w:bCs/>
          <w:sz w:val="36"/>
          <w:szCs w:val="36"/>
        </w:rPr>
        <w:t>. (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جعنينى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من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اعلام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الفلسفة الماركسية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كار 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ماركس (1818 – 1895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كار ل ماركس هو أول من وضع مبادئ الماركسية وأرسى قواعدها،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وهو ألماني الأصل. وكان والداه يهوديين ثم اعتنقا المسيحية، وقد درس ماركس الفلسفة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في جامعات بون وبرلين وفينا، وكان من المعجبين بفلسفة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هيجل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خاصة الجزء المتعلق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بالجدل، لكنه في نفس الوقت كان يرفض مثاليته المطلقة، لأنه كان مادي النزعة. سافر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إلى باريس حيث تعرف على بعض الفلاسفة ألاشتراكيي0 كما تعرف على صديقة "فردريك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انجلز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" الذي ظل يلازمه طوال حياته، حيث اشتركا معاً في الهجوم على الفلسفة المثالية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والنظام الرأسمالي.وكرس ماركس حياته لفحص ودراسة الإنسان في علاقته مع المجتمع وبين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إن هذا الإنسان قابل للتغير والتحول ،فليست هناك طبيعة إنسانية ثابتة أو مطلقة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يندرج تحتها جميع الناس0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وكانت أهم مؤلفات ماركس هي : فقر الفلسفة،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الاقتصاد السياسي والفلسفة، ورأس المال، والبيان الشيوعي، والأيديولوجية الألمانية</w:t>
      </w:r>
      <w:r w:rsidRPr="005F49D1">
        <w:rPr>
          <w:rStyle w:val="text1"/>
          <w:rFonts w:hint="default"/>
          <w:b/>
          <w:bCs/>
          <w:sz w:val="36"/>
          <w:szCs w:val="36"/>
        </w:rPr>
        <w:t>. (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ناصر،2004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فردريك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أنجلز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(1820- 1895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كان ألماني الأصل، ومن أسرة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ثرية جداً، لم يكمل دراسته الجامعية، وساعد والده في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lastRenderedPageBreak/>
        <w:t>إدارة شركاته المختلفة، بدأ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بالانسلاخ فكرياً عن طبقته عندما شاهد بنفسه الآلام التي عانى منها أفراد الطبقة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العاملة بسبب مساوئ الرأسمالية، وشرع في دراسة الاشتراكية، وكان من المعجبين بالجدل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الهيجلي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والرافضين لتلك المثالية المطلقة في الفلسفة وكان مادي النزعة ومن مؤلفاته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ما يلي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:-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حالة الطبقة العاملة الإنجليزي ، وجدل الطبيعية، الاشتراكية الخيالية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والاشتراكية العلمية. وغيرها... (أبو ربان،2001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لينين (1870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-1924)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اسمه الحقيقي فلاديمير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التش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بوليانوف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، وهو قائد الثورة البلشفية الدامية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في روسيا سنة 1917. ودكتاتورها المرهوب، وهو قاسي القلب، مستبد برأيه، حاقد على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البشرية، وهناك دراسات تقول بأنه يهودي الأصل، ثم تسمى باسمه الروسي الذي عرف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،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وهو من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اشهر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الماركسيين الروس الذين حملوا لواء الدعوى للفلسفة المادية والاشتراكية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العلمية، وهو حلقة الوصل بين ماركسية القرن التاسع عشر وماركسية القرن العشرين، درس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القانون، لكنه تحول بعد تخرجه لدراسة الفلسفة الماركسية بالذات، وله مؤلفات عديدة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منها: ما العمل، وماركس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وأنجلز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والماركسية، ودكتاتورية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البروليتاريا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أو الطبقة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العاملة، وهو في كل أعماله لم يكن مجرد ناقل من الماركسية، وإنما مبتكراً لكثير من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النظريات فيها. (أبو ربان،2001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رأى الباحث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بعدا تناولنا للفلسفة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الماركسية ( المادية الجدلية ) ومعرفتنا لنشأتها ومبادئها التربوية ,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lastRenderedPageBreak/>
        <w:t>سوف أبين بعض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السلبيات ولايجابيات التي توصلت إليها وهي كالتالي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نحن ضد مناداة هذه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الفلسفة لمحاربة الأديان ونظرتها لها ،لان الأديان السماوية هي صمام الأمان في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المجتمعات التي نادت في وضع القوانين الاجتماعية والسياسية والاقتصادية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نظرت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هذه الفلسفة للتاريخ نظره مغلوطة على انه صراع بين الطبقات 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3-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لم تعطى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الأخلاق الأهمية والمكانة المناسبة في المجتمع وربطته بالاقتصاد0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لم تراعى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الشخصية الفردية وربطتها بمصلحة الجماعة 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5-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لم تؤمن بالديمقراطية الفردية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والحرية الشخصية0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6-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احتكرت التعليم والاهتمام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وحصرت هذه المهمة بالحكومات 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7-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لم تعطى لمادة الدين أهمية بل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حاربة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على محوه وأبدلته بالالحادية0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8-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ألزمت المعلم باستخدام رق التدريس الماركسي فقط وأهملت طرق التدريس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الاخرى0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9-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اهتمامها النشاطات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اللاصفية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 اهتماما كبيرا0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10-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لا تؤمن بالتدريس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المحصور داخل جدران الصف0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المراجع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أبو ربان، محمد على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0(2001)0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الفلسفة ومباحثها،ط4،دار المعرفة الاجتماعية،الاسكندرية0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أبو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 xml:space="preserve">العينين،على خليل مصطفى0(2003)0الأصول الفلسفية للتربية قراءات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lastRenderedPageBreak/>
        <w:t>ودراسات،ط1،دار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الفكر العربي ، القاهرة0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3- 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  <w:rtl/>
        </w:rPr>
        <w:t>جعنينى</w:t>
      </w:r>
      <w:proofErr w:type="spellEnd"/>
      <w:r w:rsidRPr="005F49D1">
        <w:rPr>
          <w:rStyle w:val="text1"/>
          <w:rFonts w:hint="default"/>
          <w:b/>
          <w:bCs/>
          <w:sz w:val="36"/>
          <w:szCs w:val="36"/>
          <w:rtl/>
        </w:rPr>
        <w:t>،نعيم محمود0(2004)0الفلسفة وتطبيقاتها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التربوية،ط1،دار وائل للنشر والتوزيع،عمان0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4-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على،سعيد إسماعيل0(2000)0الأصول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الفلسفية للتربية،ط1،دار الفكر العربي، القاهرة0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5-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على،سعيد إسماعيل0(2001)0فقه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التربية مدخل إلى العلوم التربوية ،ط1،دار الفكر العربي،القاهرة0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6-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ناصر،ابراهيم0(2004)0فلسفات التربية ،ط2، دار وائل للنشر والتوزيع، عمان 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7-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ناصر،ابراهيم0(2004)0أصول التربية الوعي الإنساني ، ط1،مكتبة الرائد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العلمية،عمان0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  <w:rtl/>
        </w:rPr>
        <w:t>مراجع الانترنت</w:t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 xml:space="preserve">1-http;www.marxists.org/Arabic/glossary/terms/20.htm </w:t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5F49D1">
        <w:rPr>
          <w:rStyle w:val="text1"/>
          <w:rFonts w:hint="default"/>
          <w:b/>
          <w:bCs/>
          <w:sz w:val="36"/>
          <w:szCs w:val="36"/>
        </w:rPr>
        <w:t>2-http;www.marxists.org/Arabic/archive/Lenin/bio/</w:t>
      </w:r>
      <w:proofErr w:type="spellStart"/>
      <w:r w:rsidRPr="005F49D1">
        <w:rPr>
          <w:rStyle w:val="text1"/>
          <w:rFonts w:hint="default"/>
          <w:b/>
          <w:bCs/>
          <w:sz w:val="36"/>
          <w:szCs w:val="36"/>
        </w:rPr>
        <w:t>bio.hot</w:t>
      </w:r>
      <w:proofErr w:type="spellEnd"/>
    </w:p>
    <w:p w:rsidR="00A24B22" w:rsidRPr="00A24B22" w:rsidRDefault="00A24B22" w:rsidP="00A24B22">
      <w:pPr>
        <w:jc w:val="center"/>
        <w:rPr>
          <w:rFonts w:hint="cs"/>
          <w:b/>
          <w:bCs/>
          <w:sz w:val="28"/>
          <w:szCs w:val="28"/>
          <w:rtl/>
        </w:rPr>
      </w:pPr>
      <w:r w:rsidRPr="00A24B22">
        <w:rPr>
          <w:b/>
          <w:bCs/>
          <w:sz w:val="28"/>
          <w:szCs w:val="28"/>
        </w:rPr>
        <w:t xml:space="preserve">dr. </w:t>
      </w:r>
      <w:proofErr w:type="spellStart"/>
      <w:r w:rsidRPr="00A24B22">
        <w:rPr>
          <w:b/>
          <w:bCs/>
          <w:sz w:val="28"/>
          <w:szCs w:val="28"/>
        </w:rPr>
        <w:t>Sajid</w:t>
      </w:r>
      <w:proofErr w:type="spellEnd"/>
      <w:r w:rsidRPr="00A24B22">
        <w:rPr>
          <w:b/>
          <w:bCs/>
          <w:sz w:val="28"/>
          <w:szCs w:val="28"/>
        </w:rPr>
        <w:t xml:space="preserve"> Sharif </w:t>
      </w:r>
      <w:proofErr w:type="spellStart"/>
      <w:r w:rsidRPr="00A24B22">
        <w:rPr>
          <w:b/>
          <w:bCs/>
          <w:sz w:val="28"/>
          <w:szCs w:val="28"/>
        </w:rPr>
        <w:t>Atiya</w:t>
      </w:r>
      <w:proofErr w:type="spellEnd"/>
      <w:r w:rsidRPr="00A24B22">
        <w:rPr>
          <w:rFonts w:cs="Arial"/>
          <w:b/>
          <w:bCs/>
          <w:sz w:val="28"/>
          <w:szCs w:val="28"/>
          <w:rtl/>
        </w:rPr>
        <w:t xml:space="preserve">  </w:t>
      </w:r>
      <w:proofErr w:type="spellStart"/>
      <w:r w:rsidRPr="00A24B22">
        <w:rPr>
          <w:rFonts w:cs="Arial" w:hint="eastAsia"/>
          <w:b/>
          <w:bCs/>
          <w:sz w:val="28"/>
          <w:szCs w:val="28"/>
          <w:rtl/>
        </w:rPr>
        <w:t>اعداد</w:t>
      </w:r>
      <w:proofErr w:type="spellEnd"/>
      <w:r w:rsidRPr="00A24B22">
        <w:rPr>
          <w:rFonts w:cs="Arial"/>
          <w:b/>
          <w:bCs/>
          <w:sz w:val="28"/>
          <w:szCs w:val="28"/>
          <w:rtl/>
        </w:rPr>
        <w:t xml:space="preserve">  </w:t>
      </w:r>
      <w:r w:rsidRPr="00A24B22">
        <w:rPr>
          <w:rFonts w:cs="Arial" w:hint="eastAsia"/>
          <w:b/>
          <w:bCs/>
          <w:sz w:val="28"/>
          <w:szCs w:val="28"/>
          <w:rtl/>
        </w:rPr>
        <w:t>سجاد</w:t>
      </w:r>
      <w:r w:rsidRPr="00A24B22">
        <w:rPr>
          <w:rFonts w:cs="Arial"/>
          <w:b/>
          <w:bCs/>
          <w:sz w:val="28"/>
          <w:szCs w:val="28"/>
          <w:rtl/>
        </w:rPr>
        <w:t xml:space="preserve"> </w:t>
      </w:r>
      <w:proofErr w:type="spellStart"/>
      <w:r w:rsidRPr="00A24B22">
        <w:rPr>
          <w:rFonts w:cs="Arial" w:hint="eastAsia"/>
          <w:b/>
          <w:bCs/>
          <w:sz w:val="28"/>
          <w:szCs w:val="28"/>
          <w:rtl/>
        </w:rPr>
        <w:t>الشمري</w:t>
      </w:r>
      <w:proofErr w:type="spellEnd"/>
      <w:r w:rsidRPr="00A24B22">
        <w:rPr>
          <w:rFonts w:cs="Arial"/>
          <w:b/>
          <w:bCs/>
          <w:sz w:val="28"/>
          <w:szCs w:val="28"/>
          <w:rtl/>
        </w:rPr>
        <w:t xml:space="preserve">  </w:t>
      </w:r>
      <w:r w:rsidRPr="00A24B22">
        <w:rPr>
          <w:b/>
          <w:bCs/>
          <w:sz w:val="28"/>
          <w:szCs w:val="28"/>
        </w:rPr>
        <w:t>sajidshamre@hotmail.com</w:t>
      </w:r>
    </w:p>
    <w:sectPr w:rsidR="00A24B22" w:rsidRPr="00A24B22" w:rsidSect="00AD21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B667F"/>
    <w:rsid w:val="003C5212"/>
    <w:rsid w:val="005F49D1"/>
    <w:rsid w:val="0074246B"/>
    <w:rsid w:val="009B667F"/>
    <w:rsid w:val="00A24B22"/>
    <w:rsid w:val="00AD2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rsid w:val="009B667F"/>
    <w:rPr>
      <w:rFonts w:cs="Traditional Arabic" w:hint="cs"/>
      <w:i w:val="0"/>
      <w:iCs w:val="0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2333</Words>
  <Characters>13302</Characters>
  <Application>Microsoft Office Word</Application>
  <DocSecurity>0</DocSecurity>
  <Lines>110</Lines>
  <Paragraphs>31</Paragraphs>
  <ScaleCrop>false</ScaleCrop>
  <Company/>
  <LinksUpToDate>false</LinksUpToDate>
  <CharactersWithSpaces>15604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Sajid Sharif Atiya  اعداد  سجاد الشمري  sajidshamre@hotmail.com </dc:title>
  <dc:subject/>
  <dc:creator>محمد رسول الله</dc:creator>
  <dc:description/>
  <cp:lastModifiedBy>Shamfuture</cp:lastModifiedBy>
  <cp:revision>4</cp:revision>
  <dcterms:created xsi:type="dcterms:W3CDTF">2008-04-27T04:44:00Z</dcterms:created>
  <dcterms:modified xsi:type="dcterms:W3CDTF">2012-08-17T22:47:00Z</dcterms:modified>
</cp:coreProperties>
</file>